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A02CA" w14:textId="7463BA62" w:rsidR="00913865" w:rsidRPr="00F83281" w:rsidRDefault="00E95178" w:rsidP="002E3CD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A0319" wp14:editId="04315A59">
                <wp:simplePos x="0" y="0"/>
                <wp:positionH relativeFrom="column">
                  <wp:posOffset>438785</wp:posOffset>
                </wp:positionH>
                <wp:positionV relativeFrom="paragraph">
                  <wp:posOffset>103504</wp:posOffset>
                </wp:positionV>
                <wp:extent cx="5986780" cy="0"/>
                <wp:effectExtent l="0" t="19050" r="3302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8B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55pt;margin-top:8.15pt;width:471.4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x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OinKTq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24CA02CB" w14:textId="6AEDA109" w:rsidR="00913865" w:rsidRDefault="00E95178" w:rsidP="00F83281">
      <w:pPr>
        <w:rPr>
          <w:sz w:val="48"/>
        </w:rPr>
      </w:pPr>
      <w:r>
        <w:rPr>
          <w:noProof/>
          <w:sz w:val="48"/>
        </w:rPr>
        <w:drawing>
          <wp:inline distT="0" distB="0" distL="0" distR="0" wp14:anchorId="24CA031A" wp14:editId="37CFB6B7">
            <wp:extent cx="2413000" cy="577850"/>
            <wp:effectExtent l="0" t="0" r="6350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CA031C" wp14:editId="2902C934">
                <wp:simplePos x="0" y="0"/>
                <wp:positionH relativeFrom="column">
                  <wp:posOffset>2513330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A0325" w14:textId="77777777" w:rsidR="00913865" w:rsidRPr="00992C20" w:rsidRDefault="00913865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92C2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Board of Directors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A0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9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98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" stroked="f">
                <v:textbox>
                  <w:txbxContent>
                    <w:p w14:paraId="24CA0325" w14:textId="77777777" w:rsidR="00913865" w:rsidRPr="00992C20" w:rsidRDefault="00913865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92C20">
                        <w:rPr>
                          <w:rFonts w:ascii="Calibri" w:hAnsi="Calibri"/>
                          <w:sz w:val="36"/>
                          <w:szCs w:val="36"/>
                        </w:rPr>
                        <w:t>Board of Directors Role</w:t>
                      </w:r>
                    </w:p>
                  </w:txbxContent>
                </v:textbox>
              </v:shape>
            </w:pict>
          </mc:Fallback>
        </mc:AlternateContent>
      </w:r>
      <w:r w:rsidR="00913865">
        <w:rPr>
          <w:sz w:val="48"/>
        </w:rPr>
        <w:t xml:space="preserve"> </w:t>
      </w:r>
    </w:p>
    <w:p w14:paraId="24CA02CC" w14:textId="78BFB46B" w:rsidR="00913865" w:rsidRDefault="00E95178" w:rsidP="000330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4CA031D" wp14:editId="6E1A0F09">
                <wp:simplePos x="0" y="0"/>
                <wp:positionH relativeFrom="column">
                  <wp:posOffset>417195</wp:posOffset>
                </wp:positionH>
                <wp:positionV relativeFrom="paragraph">
                  <wp:posOffset>174624</wp:posOffset>
                </wp:positionV>
                <wp:extent cx="5986780" cy="0"/>
                <wp:effectExtent l="0" t="19050" r="3302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90CC" id="AutoShape 4" o:spid="_x0000_s1026" type="#_x0000_t32" style="position:absolute;margin-left:32.85pt;margin-top:13.75pt;width:471.4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r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R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KhIOvq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24CA02CD" w14:textId="77777777" w:rsidR="00913865" w:rsidRDefault="00913865"/>
    <w:p w14:paraId="24CA02CE" w14:textId="6A875533" w:rsidR="00913865" w:rsidRPr="00C30CED" w:rsidRDefault="00E95178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24CA031E" wp14:editId="1E8EE22B">
                <wp:simplePos x="0" y="0"/>
                <wp:positionH relativeFrom="page">
                  <wp:posOffset>5346700</wp:posOffset>
                </wp:positionH>
                <wp:positionV relativeFrom="page">
                  <wp:posOffset>1905000</wp:posOffset>
                </wp:positionV>
                <wp:extent cx="2486025" cy="3331210"/>
                <wp:effectExtent l="0" t="0" r="9525" b="254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333121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A0326" w14:textId="77777777" w:rsidR="00913865" w:rsidRPr="00992C20" w:rsidRDefault="00913865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2.5</w:t>
                            </w: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years </w:t>
                            </w:r>
                          </w:p>
                          <w:p w14:paraId="24CA0327" w14:textId="77777777" w:rsidR="00913865" w:rsidRPr="00992C20" w:rsidRDefault="00913865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6 months of</w:t>
                            </w: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on-boarding + 2 year term)</w:t>
                            </w:r>
                          </w:p>
                          <w:p w14:paraId="24CA0328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CA0329" w14:textId="77777777" w:rsidR="00913865" w:rsidRPr="00992C20" w:rsidRDefault="00913865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>Reports To:  President</w:t>
                            </w:r>
                          </w:p>
                          <w:p w14:paraId="24CA032A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CA032B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Yes</w:t>
                            </w:r>
                          </w:p>
                          <w:p w14:paraId="24CA032C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CA032D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24CA032E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CA032F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No</w:t>
                            </w:r>
                          </w:p>
                          <w:p w14:paraId="24CA0330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CA0331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92C20"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24CA0332" w14:textId="77777777" w:rsidR="00913865" w:rsidRPr="00992C20" w:rsidRDefault="00913865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4CA0333" w14:textId="77777777" w:rsidR="00913865" w:rsidRPr="00992C20" w:rsidRDefault="00913865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031E" id="Rectangle 5" o:spid="_x0000_s1027" style="position:absolute;left:0;text-align:left;margin-left:421pt;margin-top:150pt;width:195.75pt;height:262.3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" o:allowincell="f" fillcolor="#e36c0a" stroked="f" strokeweight="1.5pt">
                <v:shadow color="#f79646" opacity=".5" offset="-15pt,0"/>
                <v:textbox inset="21.6pt,21.6pt,21.6pt,21.6pt">
                  <w:txbxContent>
                    <w:p w14:paraId="24CA0326" w14:textId="77777777" w:rsidR="00913865" w:rsidRPr="00992C20" w:rsidRDefault="00913865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Term:  2.5</w:t>
                      </w: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 xml:space="preserve"> years </w:t>
                      </w:r>
                    </w:p>
                    <w:p w14:paraId="24CA0327" w14:textId="77777777" w:rsidR="00913865" w:rsidRPr="00992C20" w:rsidRDefault="00913865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6 months of</w:t>
                      </w: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 xml:space="preserve"> on-boarding + 2 year term)</w:t>
                      </w:r>
                    </w:p>
                    <w:p w14:paraId="24CA0328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4CA0329" w14:textId="77777777" w:rsidR="00913865" w:rsidRPr="00992C20" w:rsidRDefault="00913865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>Reports To:  President</w:t>
                      </w:r>
                    </w:p>
                    <w:p w14:paraId="24CA032A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4CA032B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>Voting Position:  Yes</w:t>
                      </w:r>
                    </w:p>
                    <w:p w14:paraId="24CA032C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4CA032D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24CA032E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4CA032F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>Committee Members: No</w:t>
                      </w:r>
                    </w:p>
                    <w:p w14:paraId="24CA0330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4CA0331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92C20">
                        <w:rPr>
                          <w:color w:val="FFFFFF"/>
                          <w:sz w:val="28"/>
                          <w:szCs w:val="28"/>
                        </w:rPr>
                        <w:t>Board Appointed: Yes</w:t>
                      </w:r>
                    </w:p>
                    <w:p w14:paraId="24CA0332" w14:textId="77777777" w:rsidR="00913865" w:rsidRPr="00992C20" w:rsidRDefault="00913865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24CA0333" w14:textId="77777777" w:rsidR="00913865" w:rsidRPr="00992C20" w:rsidRDefault="00913865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13865" w:rsidRPr="00197C64">
        <w:rPr>
          <w:rFonts w:ascii="Calibri" w:hAnsi="Calibri"/>
          <w:b/>
        </w:rPr>
        <w:t>Position Title:</w:t>
      </w:r>
      <w:r w:rsidR="00913865" w:rsidRPr="00C30CED">
        <w:rPr>
          <w:rFonts w:ascii="Calibri" w:hAnsi="Calibri"/>
          <w:b/>
          <w:sz w:val="32"/>
        </w:rPr>
        <w:t xml:space="preserve">  </w:t>
      </w:r>
      <w:r w:rsidR="00913865">
        <w:rPr>
          <w:rFonts w:ascii="Calibri" w:hAnsi="Calibri"/>
          <w:b/>
          <w:sz w:val="32"/>
        </w:rPr>
        <w:t xml:space="preserve">Director of Finance </w:t>
      </w:r>
    </w:p>
    <w:p w14:paraId="24CA02CF" w14:textId="77777777" w:rsidR="00913865" w:rsidRPr="00C30CED" w:rsidRDefault="00913865" w:rsidP="00C30CED">
      <w:pPr>
        <w:ind w:left="450"/>
        <w:rPr>
          <w:rFonts w:ascii="Calibri" w:hAnsi="Calibri"/>
        </w:rPr>
      </w:pPr>
    </w:p>
    <w:p w14:paraId="24CA02D0" w14:textId="77777777" w:rsidR="00913865" w:rsidRDefault="0091386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14:paraId="24CA02D1" w14:textId="77777777" w:rsidR="00913865" w:rsidRPr="005A254B" w:rsidRDefault="00913865" w:rsidP="009A5AB5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Chapter continuity in financial management and related contract management.  </w:t>
      </w:r>
      <w:r w:rsidRPr="005A254B">
        <w:rPr>
          <w:rFonts w:ascii="Calibri" w:hAnsi="Calibri" w:cs="Calibri"/>
        </w:rPr>
        <w:t>Manage and report on the finances of the Chapter in accordance with CORE requirements. </w:t>
      </w:r>
      <w:r>
        <w:rPr>
          <w:rFonts w:ascii="Calibri" w:hAnsi="Calibri" w:cs="Calibri"/>
        </w:rPr>
        <w:t xml:space="preserve"> Legally serves as the Secretary of our Association. </w:t>
      </w:r>
    </w:p>
    <w:p w14:paraId="24CA02D2" w14:textId="77777777" w:rsidR="00913865" w:rsidRPr="000049FF" w:rsidRDefault="00913865" w:rsidP="009A5AB5">
      <w:pPr>
        <w:rPr>
          <w:rFonts w:ascii="Calibri" w:hAnsi="Calibri"/>
        </w:rPr>
      </w:pPr>
    </w:p>
    <w:p w14:paraId="24CA02D3" w14:textId="77777777" w:rsidR="00913865" w:rsidRDefault="0091386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24CA02D4" w14:textId="77777777" w:rsidR="00913865" w:rsidRDefault="00913865" w:rsidP="009A5AB5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Six months to onboard under presiding Director of Finance: 2-6 </w:t>
      </w:r>
      <w:proofErr w:type="spellStart"/>
      <w:r>
        <w:rPr>
          <w:rFonts w:ascii="Calibri" w:hAnsi="Calibri"/>
        </w:rPr>
        <w:t>hrs</w:t>
      </w:r>
      <w:proofErr w:type="spellEnd"/>
      <w:r>
        <w:rPr>
          <w:rFonts w:ascii="Calibri" w:hAnsi="Calibri"/>
        </w:rPr>
        <w:t>/ month, then two years as Director of Finance:  12-20 hours / month.</w:t>
      </w:r>
    </w:p>
    <w:p w14:paraId="24CA02D5" w14:textId="77777777" w:rsidR="00913865" w:rsidRPr="00C30CED" w:rsidRDefault="00913865" w:rsidP="00C30CED">
      <w:pPr>
        <w:ind w:left="450"/>
        <w:rPr>
          <w:rFonts w:ascii="Calibri" w:hAnsi="Calibri"/>
        </w:rPr>
      </w:pPr>
    </w:p>
    <w:p w14:paraId="24CA02D6" w14:textId="77777777" w:rsidR="00913865" w:rsidRDefault="0091386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14:paraId="24CA02D7" w14:textId="77777777" w:rsidR="00913865" w:rsidRPr="00C30CED" w:rsidRDefault="00913865" w:rsidP="009A5AB5">
      <w:pPr>
        <w:ind w:left="450"/>
        <w:rPr>
          <w:rFonts w:ascii="Calibri" w:hAnsi="Calibri"/>
        </w:rPr>
      </w:pPr>
      <w:r>
        <w:rPr>
          <w:rFonts w:ascii="Calibri" w:hAnsi="Calibri"/>
        </w:rPr>
        <w:t>Basic understanding of finances and financial reporting:  income, expenses, assets, liabilities, tax reporting.  Ability to work with QuickBooks and Excel spreadsheets.  Comfortable reviewing and signing contracts for the chapter.</w:t>
      </w:r>
    </w:p>
    <w:p w14:paraId="24CA02D8" w14:textId="77777777" w:rsidR="00913865" w:rsidRPr="00C30CED" w:rsidRDefault="00913865" w:rsidP="00C30CED">
      <w:pPr>
        <w:ind w:left="450"/>
        <w:rPr>
          <w:rFonts w:ascii="Calibri" w:hAnsi="Calibri"/>
        </w:rPr>
      </w:pPr>
    </w:p>
    <w:p w14:paraId="24CA02D9" w14:textId="77777777" w:rsidR="00913865" w:rsidRDefault="0091386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24CA02DA" w14:textId="77777777" w:rsidR="00913865" w:rsidRDefault="00913865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Ongoing:</w:t>
      </w:r>
    </w:p>
    <w:p w14:paraId="24CA02DB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Prepare monthly financial statements.</w:t>
      </w:r>
    </w:p>
    <w:p w14:paraId="24CA02DC" w14:textId="77777777" w:rsidR="00913865" w:rsidRDefault="00913865" w:rsidP="0046328D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report on chapter financial status at monthly board meetings.</w:t>
      </w:r>
    </w:p>
    <w:p w14:paraId="24CA02DD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Make timely payment of invoices and requests for reimbursement.</w:t>
      </w:r>
    </w:p>
    <w:p w14:paraId="24CA02DE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Analyze financial impacts of proposals as needed.</w:t>
      </w:r>
    </w:p>
    <w:p w14:paraId="24CA02DF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Make recommendations regarding financial processes and procedures.</w:t>
      </w:r>
    </w:p>
    <w:p w14:paraId="24CA02E0" w14:textId="77777777" w:rsidR="00913865" w:rsidRPr="00CF42D3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 w:rsidRPr="00CF42D3">
        <w:rPr>
          <w:rFonts w:ascii="Calibri" w:hAnsi="Calibri"/>
        </w:rPr>
        <w:t xml:space="preserve">Act as liaison </w:t>
      </w:r>
      <w:r>
        <w:rPr>
          <w:rFonts w:ascii="Calibri" w:hAnsi="Calibri"/>
        </w:rPr>
        <w:t xml:space="preserve">and signatory </w:t>
      </w:r>
      <w:r w:rsidRPr="00CF42D3">
        <w:rPr>
          <w:rFonts w:ascii="Calibri" w:hAnsi="Calibri"/>
        </w:rPr>
        <w:t>on chapter contracts</w:t>
      </w:r>
      <w:r>
        <w:rPr>
          <w:rFonts w:ascii="Calibri" w:hAnsi="Calibri"/>
        </w:rPr>
        <w:t>.</w:t>
      </w:r>
    </w:p>
    <w:p w14:paraId="24CA02E1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Make bank deposits and process invoices and reimbursements.</w:t>
      </w:r>
    </w:p>
    <w:p w14:paraId="24CA02E2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Review current banking, vendor and investment relationships to ensure the best use of chapter funds.</w:t>
      </w:r>
    </w:p>
    <w:p w14:paraId="24CA02E3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Stay informed on current federal and state regulations concerning exempt status, tax liability, and filing compliance.</w:t>
      </w:r>
    </w:p>
    <w:p w14:paraId="24CA02E4" w14:textId="77777777" w:rsidR="00913865" w:rsidRPr="00B346C6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 w:cs="Calibri"/>
        </w:rPr>
        <w:t>Coordinate with Senior Administrative Officer in operational matters.</w:t>
      </w:r>
    </w:p>
    <w:p w14:paraId="24CA02E5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 w:cs="Calibri"/>
        </w:rPr>
        <w:t>Supervise Sponsorship Manager</w:t>
      </w:r>
    </w:p>
    <w:p w14:paraId="24CA02E6" w14:textId="77777777" w:rsidR="00913865" w:rsidRDefault="00913865" w:rsidP="00CF42D3">
      <w:pPr>
        <w:ind w:left="540"/>
        <w:rPr>
          <w:rFonts w:ascii="Calibri" w:hAnsi="Calibri"/>
          <w:b/>
        </w:rPr>
      </w:pPr>
    </w:p>
    <w:p w14:paraId="24CA02E7" w14:textId="77777777" w:rsidR="00913865" w:rsidRPr="00CF42D3" w:rsidRDefault="00913865" w:rsidP="00CF42D3">
      <w:pPr>
        <w:ind w:left="540"/>
        <w:rPr>
          <w:rFonts w:ascii="Calibri" w:hAnsi="Calibri"/>
          <w:b/>
        </w:rPr>
      </w:pPr>
      <w:r w:rsidRPr="00CF42D3">
        <w:rPr>
          <w:rFonts w:ascii="Calibri" w:hAnsi="Calibri"/>
          <w:b/>
        </w:rPr>
        <w:t>Annual:</w:t>
      </w:r>
    </w:p>
    <w:p w14:paraId="24CA02E8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all board members to establish annual budget for their portfolio and the overall budget.</w:t>
      </w:r>
    </w:p>
    <w:p w14:paraId="24CA02E9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Renew chapter liability insurance and Seattle Business License.</w:t>
      </w:r>
    </w:p>
    <w:p w14:paraId="24CA02EA" w14:textId="77777777" w:rsidR="00913865" w:rsidRDefault="00913865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all local, state, and federal tax returns are filed on time.</w:t>
      </w:r>
    </w:p>
    <w:p w14:paraId="24CA02EB" w14:textId="77777777" w:rsidR="00913865" w:rsidRDefault="00913865" w:rsidP="00C30CED">
      <w:pPr>
        <w:ind w:left="450"/>
        <w:rPr>
          <w:rFonts w:ascii="Calibri" w:hAnsi="Calibri"/>
          <w:b/>
        </w:rPr>
      </w:pPr>
    </w:p>
    <w:p w14:paraId="0534D027" w14:textId="77777777" w:rsidR="003B58E5" w:rsidRDefault="003B58E5" w:rsidP="00C30CED">
      <w:pPr>
        <w:ind w:left="450"/>
        <w:rPr>
          <w:rFonts w:ascii="Calibri" w:hAnsi="Calibri"/>
          <w:b/>
        </w:rPr>
      </w:pPr>
    </w:p>
    <w:p w14:paraId="24CA02EC" w14:textId="77777777" w:rsidR="00913865" w:rsidRDefault="00913865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14:paraId="24CA02ED" w14:textId="77777777" w:rsidR="00913865" w:rsidRDefault="00913865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lastRenderedPageBreak/>
        <w:t>Responsible for onboarding the incoming Director of Finance over the course of the final six months of the second year of term.</w:t>
      </w:r>
    </w:p>
    <w:p w14:paraId="24CA02EE" w14:textId="77777777" w:rsidR="00913865" w:rsidRDefault="00913865" w:rsidP="003B58E5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regular coaching and guidance to Sponsorship Manager to ensure success by providing advocacy, procuring needed resources, gaining support for activities and creating connections/ being a liaison.</w:t>
      </w:r>
    </w:p>
    <w:p w14:paraId="24CA02EF" w14:textId="77777777" w:rsidR="00913865" w:rsidRPr="00935295" w:rsidRDefault="00913865" w:rsidP="00935295">
      <w:pPr>
        <w:rPr>
          <w:rFonts w:ascii="Calibri" w:hAnsi="Calibri"/>
        </w:rPr>
      </w:pPr>
    </w:p>
    <w:p w14:paraId="24CA02F0" w14:textId="77777777" w:rsidR="00913865" w:rsidRPr="00D82F38" w:rsidRDefault="00913865" w:rsidP="00AA0534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  <w:r w:rsidRPr="00D82F38">
        <w:rPr>
          <w:rFonts w:ascii="Calibri" w:hAnsi="Calibri"/>
          <w:b/>
        </w:rPr>
        <w:t xml:space="preserve"> </w:t>
      </w:r>
    </w:p>
    <w:p w14:paraId="24CA02F1" w14:textId="77777777" w:rsidR="00913865" w:rsidRPr="00D82F38" w:rsidRDefault="00913865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82F38">
        <w:rPr>
          <w:rFonts w:ascii="Calibri" w:hAnsi="Calibri"/>
        </w:rPr>
        <w:t xml:space="preserve">Timely and accurate reimbursement of expenses to chapter members (within 5 days of receiving an </w:t>
      </w:r>
      <w:r>
        <w:rPr>
          <w:rFonts w:ascii="Calibri" w:hAnsi="Calibri"/>
        </w:rPr>
        <w:t>approvable request)</w:t>
      </w:r>
    </w:p>
    <w:p w14:paraId="24CA02F2" w14:textId="77777777" w:rsidR="00913865" w:rsidRPr="00D82F38" w:rsidRDefault="00913865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82F38">
        <w:rPr>
          <w:rFonts w:ascii="Calibri" w:hAnsi="Calibri"/>
        </w:rPr>
        <w:t>Timely and accurate payment of bills (accordin</w:t>
      </w:r>
      <w:r>
        <w:rPr>
          <w:rFonts w:ascii="Calibri" w:hAnsi="Calibri"/>
        </w:rPr>
        <w:t>g to terms of invoice due date)</w:t>
      </w:r>
    </w:p>
    <w:p w14:paraId="24CA02F3" w14:textId="77777777" w:rsidR="00913865" w:rsidRDefault="00913865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Financial reports submitted monthly t</w:t>
      </w:r>
      <w:r w:rsidRPr="00D82F38">
        <w:rPr>
          <w:rFonts w:ascii="Calibri" w:hAnsi="Calibri"/>
        </w:rPr>
        <w:t xml:space="preserve">o the board </w:t>
      </w:r>
      <w:r>
        <w:rPr>
          <w:rFonts w:ascii="Calibri" w:hAnsi="Calibri"/>
        </w:rPr>
        <w:t xml:space="preserve">prior to meeting </w:t>
      </w:r>
      <w:r w:rsidRPr="00D82F38">
        <w:rPr>
          <w:rFonts w:ascii="Calibri" w:hAnsi="Calibri"/>
        </w:rPr>
        <w:t xml:space="preserve">for review along with narrative </w:t>
      </w:r>
      <w:r>
        <w:rPr>
          <w:rFonts w:ascii="Calibri" w:hAnsi="Calibri"/>
        </w:rPr>
        <w:t>highlights</w:t>
      </w:r>
    </w:p>
    <w:p w14:paraId="24CA02F4" w14:textId="77777777" w:rsidR="00913865" w:rsidRDefault="00913865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Provide ongoing business acumen training to board members to further educate them on the best practices of high performing chapters</w:t>
      </w:r>
    </w:p>
    <w:p w14:paraId="24CA02F5" w14:textId="77777777" w:rsidR="00913865" w:rsidRPr="00D82F38" w:rsidRDefault="00913865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Successfully meet the established annual budget for the chapter</w:t>
      </w:r>
    </w:p>
    <w:p w14:paraId="24CA02F6" w14:textId="77777777" w:rsidR="00913865" w:rsidRDefault="00913865" w:rsidP="00D82F3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82F38">
        <w:rPr>
          <w:rFonts w:ascii="Calibri" w:hAnsi="Calibri"/>
        </w:rPr>
        <w:t xml:space="preserve">On-time </w:t>
      </w:r>
      <w:r>
        <w:rPr>
          <w:rFonts w:ascii="Calibri" w:hAnsi="Calibri"/>
        </w:rPr>
        <w:t xml:space="preserve">filing of state and local taxes (due annually)  </w:t>
      </w:r>
    </w:p>
    <w:p w14:paraId="24CA02F7" w14:textId="77777777" w:rsidR="00913865" w:rsidRPr="00D82F38" w:rsidRDefault="00913865" w:rsidP="00D82F38">
      <w:pPr>
        <w:pStyle w:val="ListParagraph"/>
        <w:ind w:left="1170"/>
        <w:rPr>
          <w:rFonts w:ascii="Calibri" w:hAnsi="Calibri"/>
        </w:rPr>
      </w:pPr>
    </w:p>
    <w:p w14:paraId="24CA02F8" w14:textId="77777777" w:rsidR="00913865" w:rsidRDefault="00913865" w:rsidP="00C30CED">
      <w:pPr>
        <w:ind w:left="450"/>
        <w:rPr>
          <w:rFonts w:ascii="Calibri" w:hAnsi="Calibri"/>
        </w:rPr>
      </w:pPr>
    </w:p>
    <w:p w14:paraId="24CA02F9" w14:textId="5436FCE4" w:rsidR="00913865" w:rsidRDefault="00E95178" w:rsidP="00C30CED">
      <w:pPr>
        <w:ind w:left="45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4CA031F" wp14:editId="09A68488">
                <wp:simplePos x="0" y="0"/>
                <wp:positionH relativeFrom="column">
                  <wp:posOffset>221615</wp:posOffset>
                </wp:positionH>
                <wp:positionV relativeFrom="paragraph">
                  <wp:posOffset>39369</wp:posOffset>
                </wp:positionV>
                <wp:extent cx="6494780" cy="0"/>
                <wp:effectExtent l="0" t="19050" r="2032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DB33" id="AutoShape 6" o:spid="_x0000_s1026" type="#_x0000_t32" style="position:absolute;margin-left:17.45pt;margin-top:3.1pt;width:511.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p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JmDOG6hROuDFtYzik16+k6l8Crnz9IEWJ74S/ckyh8KcZHXmO+pffx67sA2MBbejYnZqA6c7PrP&#10;gsAbDPg2V6dKtgYSsoBOtiTnqST0pFEJh3G0jBY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" strokecolor="#e36c0a" strokeweight="3pt">
                <v:shadow color="#243f60" opacity=".5" offset="1pt"/>
              </v:shape>
            </w:pict>
          </mc:Fallback>
        </mc:AlternateContent>
      </w:r>
    </w:p>
    <w:tbl>
      <w:tblPr>
        <w:tblW w:w="10800" w:type="dxa"/>
        <w:tblInd w:w="378" w:type="dxa"/>
        <w:tblLook w:val="00A0" w:firstRow="1" w:lastRow="0" w:firstColumn="1" w:lastColumn="0" w:noHBand="0" w:noVBand="0"/>
      </w:tblPr>
      <w:tblGrid>
        <w:gridCol w:w="5688"/>
        <w:gridCol w:w="5112"/>
      </w:tblGrid>
      <w:tr w:rsidR="00913865" w:rsidRPr="00992C20" w14:paraId="24CA02FC" w14:textId="77777777" w:rsidTr="00992C20">
        <w:tc>
          <w:tcPr>
            <w:tcW w:w="5688" w:type="dxa"/>
          </w:tcPr>
          <w:p w14:paraId="24CA02FA" w14:textId="77777777" w:rsidR="00913865" w:rsidRPr="00992C20" w:rsidRDefault="00913865" w:rsidP="00992C20">
            <w:pPr>
              <w:jc w:val="both"/>
              <w:rPr>
                <w:rFonts w:ascii="Calibri" w:hAnsi="Calibri"/>
              </w:rPr>
            </w:pPr>
            <w:r w:rsidRPr="00992C20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14:paraId="24CA02FB" w14:textId="77777777" w:rsidR="00913865" w:rsidRPr="00992C20" w:rsidRDefault="00913865" w:rsidP="00992C20">
            <w:pPr>
              <w:jc w:val="both"/>
              <w:rPr>
                <w:rFonts w:ascii="Calibri" w:hAnsi="Calibri"/>
                <w:b/>
              </w:rPr>
            </w:pPr>
            <w:r w:rsidRPr="00992C20">
              <w:rPr>
                <w:rFonts w:ascii="Calibri" w:hAnsi="Calibri"/>
                <w:b/>
              </w:rPr>
              <w:t>Additional Expectations:</w:t>
            </w:r>
          </w:p>
        </w:tc>
      </w:tr>
      <w:tr w:rsidR="00913865" w:rsidRPr="00992C20" w14:paraId="24CA02FF" w14:textId="77777777" w:rsidTr="00992C20">
        <w:tc>
          <w:tcPr>
            <w:tcW w:w="5688" w:type="dxa"/>
          </w:tcPr>
          <w:p w14:paraId="24CA02FD" w14:textId="7664C306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Free monthly chapter meetings</w:t>
            </w:r>
            <w:r w:rsidR="003B58E5">
              <w:rPr>
                <w:rFonts w:ascii="Calibri" w:hAnsi="Calibri"/>
              </w:rPr>
              <w:t xml:space="preserve"> &amp; annual conference</w:t>
            </w:r>
            <w:bookmarkStart w:id="0" w:name="_GoBack"/>
            <w:bookmarkEnd w:id="0"/>
          </w:p>
        </w:tc>
        <w:tc>
          <w:tcPr>
            <w:tcW w:w="5112" w:type="dxa"/>
          </w:tcPr>
          <w:p w14:paraId="24CA02FE" w14:textId="77777777" w:rsidR="00913865" w:rsidRPr="00992C20" w:rsidRDefault="00913865" w:rsidP="000309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992C20">
              <w:rPr>
                <w:rFonts w:ascii="Calibri" w:hAnsi="Calibri"/>
              </w:rPr>
              <w:t>TD Puget Sound chapter for term</w:t>
            </w:r>
          </w:p>
        </w:tc>
      </w:tr>
      <w:tr w:rsidR="00913865" w:rsidRPr="00992C20" w14:paraId="24CA0302" w14:textId="77777777" w:rsidTr="00992C20">
        <w:tc>
          <w:tcPr>
            <w:tcW w:w="5688" w:type="dxa"/>
          </w:tcPr>
          <w:p w14:paraId="24CA0300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14:paraId="24CA0301" w14:textId="77777777" w:rsidR="00913865" w:rsidRPr="00992C20" w:rsidRDefault="00913865" w:rsidP="000309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992C20">
              <w:rPr>
                <w:rFonts w:ascii="Calibri" w:hAnsi="Calibri"/>
              </w:rPr>
              <w:t>TD National for term</w:t>
            </w:r>
          </w:p>
        </w:tc>
      </w:tr>
      <w:tr w:rsidR="00913865" w:rsidRPr="00992C20" w14:paraId="24CA030A" w14:textId="77777777" w:rsidTr="00992C20">
        <w:tc>
          <w:tcPr>
            <w:tcW w:w="5688" w:type="dxa"/>
          </w:tcPr>
          <w:p w14:paraId="24CA0303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 xml:space="preserve">100% reimbursement of local chapter membership </w:t>
            </w:r>
            <w:r>
              <w:rPr>
                <w:rFonts w:ascii="Calibri" w:hAnsi="Calibri"/>
              </w:rPr>
              <w:t>dues during year</w:t>
            </w:r>
            <w:r w:rsidRPr="00992C20">
              <w:rPr>
                <w:rFonts w:ascii="Calibri" w:hAnsi="Calibri"/>
              </w:rPr>
              <w:t xml:space="preserve"> 2</w:t>
            </w:r>
          </w:p>
          <w:p w14:paraId="24CA0304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14:paraId="24CA0305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 xml:space="preserve">Attend monthly Board Meetings </w:t>
            </w:r>
          </w:p>
          <w:p w14:paraId="24CA0306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Attend monthly Executive Committee meetings</w:t>
            </w:r>
          </w:p>
          <w:p w14:paraId="24CA0307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Attend Board retreats (semi-annually)</w:t>
            </w:r>
          </w:p>
          <w:p w14:paraId="24CA0308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Post comments/ engage in chapter’s social media</w:t>
            </w:r>
          </w:p>
          <w:p w14:paraId="24CA0309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Provide annual budget numbers</w:t>
            </w:r>
          </w:p>
        </w:tc>
      </w:tr>
      <w:tr w:rsidR="00913865" w:rsidRPr="00992C20" w14:paraId="24CA030F" w14:textId="77777777" w:rsidTr="00992C20">
        <w:tc>
          <w:tcPr>
            <w:tcW w:w="5688" w:type="dxa"/>
          </w:tcPr>
          <w:p w14:paraId="24CA030B" w14:textId="77777777" w:rsidR="00913865" w:rsidRPr="00992C20" w:rsidRDefault="00913865" w:rsidP="00030917">
            <w:pPr>
              <w:rPr>
                <w:rFonts w:ascii="Calibri" w:hAnsi="Calibri"/>
              </w:rPr>
            </w:pPr>
          </w:p>
        </w:tc>
        <w:tc>
          <w:tcPr>
            <w:tcW w:w="5112" w:type="dxa"/>
          </w:tcPr>
          <w:p w14:paraId="24CA030C" w14:textId="77777777" w:rsidR="00913865" w:rsidRPr="00992C20" w:rsidRDefault="00913865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Meet success measures listed above</w:t>
            </w:r>
          </w:p>
          <w:p w14:paraId="24CA030D" w14:textId="77777777" w:rsidR="00913865" w:rsidRPr="00992C20" w:rsidRDefault="00913865" w:rsidP="008660D4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Actively seek and develop leaders as potential successors for this role in the future</w:t>
            </w:r>
          </w:p>
          <w:p w14:paraId="24CA030E" w14:textId="77777777" w:rsidR="00913865" w:rsidRPr="00992C20" w:rsidRDefault="00913865" w:rsidP="00030917">
            <w:pPr>
              <w:rPr>
                <w:rFonts w:ascii="Calibri" w:hAnsi="Calibri"/>
              </w:rPr>
            </w:pPr>
          </w:p>
        </w:tc>
      </w:tr>
      <w:tr w:rsidR="00913865" w:rsidRPr="00992C20" w14:paraId="24CA0312" w14:textId="77777777" w:rsidTr="00992C20">
        <w:tc>
          <w:tcPr>
            <w:tcW w:w="5688" w:type="dxa"/>
          </w:tcPr>
          <w:p w14:paraId="24CA0310" w14:textId="77777777" w:rsidR="00913865" w:rsidRPr="00992C20" w:rsidRDefault="00913865" w:rsidP="0003091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14:paraId="24CA0311" w14:textId="77777777" w:rsidR="00913865" w:rsidRPr="00992C20" w:rsidRDefault="00913865" w:rsidP="00030917">
            <w:pPr>
              <w:rPr>
                <w:rFonts w:ascii="Calibri" w:hAnsi="Calibri"/>
              </w:rPr>
            </w:pPr>
          </w:p>
        </w:tc>
      </w:tr>
      <w:tr w:rsidR="00913865" w:rsidRPr="00992C20" w14:paraId="24CA0315" w14:textId="77777777" w:rsidTr="00992C20">
        <w:tc>
          <w:tcPr>
            <w:tcW w:w="5688" w:type="dxa"/>
          </w:tcPr>
          <w:p w14:paraId="24CA0313" w14:textId="77777777" w:rsidR="00913865" w:rsidRPr="00992C20" w:rsidRDefault="00913865" w:rsidP="0003091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14:paraId="24CA0314" w14:textId="77777777" w:rsidR="00913865" w:rsidRPr="00992C20" w:rsidRDefault="00913865" w:rsidP="00030917">
            <w:pPr>
              <w:rPr>
                <w:rFonts w:ascii="Calibri" w:hAnsi="Calibri"/>
                <w:b/>
              </w:rPr>
            </w:pPr>
          </w:p>
        </w:tc>
      </w:tr>
    </w:tbl>
    <w:p w14:paraId="24CA0316" w14:textId="77777777" w:rsidR="00913865" w:rsidRDefault="00913865">
      <w:pPr>
        <w:ind w:left="450"/>
        <w:rPr>
          <w:rFonts w:ascii="Calibri" w:hAnsi="Calibri"/>
        </w:rPr>
      </w:pPr>
    </w:p>
    <w:p w14:paraId="24CA0317" w14:textId="77777777" w:rsidR="00913865" w:rsidRDefault="00913865" w:rsidP="00C34B44">
      <w:pPr>
        <w:ind w:left="450"/>
        <w:jc w:val="center"/>
        <w:rPr>
          <w:rFonts w:ascii="Calibri" w:hAnsi="Calibri"/>
        </w:rPr>
      </w:pPr>
    </w:p>
    <w:p w14:paraId="24CA0318" w14:textId="77777777" w:rsidR="00913865" w:rsidRDefault="00913865">
      <w:pPr>
        <w:ind w:left="450"/>
        <w:rPr>
          <w:rFonts w:ascii="Calibri" w:hAnsi="Calibri"/>
        </w:rPr>
      </w:pPr>
    </w:p>
    <w:sectPr w:rsidR="00913865" w:rsidSect="00197C64">
      <w:footerReference w:type="default" r:id="rId8"/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0322" w14:textId="77777777" w:rsidR="00913865" w:rsidRDefault="00913865">
      <w:r>
        <w:separator/>
      </w:r>
    </w:p>
  </w:endnote>
  <w:endnote w:type="continuationSeparator" w:id="0">
    <w:p w14:paraId="24CA0323" w14:textId="77777777" w:rsidR="00913865" w:rsidRDefault="009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A0324" w14:textId="77777777" w:rsidR="00913865" w:rsidRPr="00152CCB" w:rsidRDefault="00913865" w:rsidP="00152CCB">
    <w:pPr>
      <w:pStyle w:val="Footer"/>
      <w:jc w:val="right"/>
      <w:rPr>
        <w:sz w:val="16"/>
        <w:szCs w:val="16"/>
      </w:rPr>
    </w:pPr>
    <w:r w:rsidRPr="00152CCB">
      <w:rPr>
        <w:sz w:val="16"/>
        <w:szCs w:val="16"/>
      </w:rPr>
      <w:t>Revised Aug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A0320" w14:textId="77777777" w:rsidR="00913865" w:rsidRDefault="00913865">
      <w:r>
        <w:separator/>
      </w:r>
    </w:p>
  </w:footnote>
  <w:footnote w:type="continuationSeparator" w:id="0">
    <w:p w14:paraId="24CA0321" w14:textId="77777777" w:rsidR="00913865" w:rsidRDefault="0091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66E7"/>
    <w:multiLevelType w:val="hybridMultilevel"/>
    <w:tmpl w:val="F460B3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3415F8"/>
    <w:multiLevelType w:val="hybridMultilevel"/>
    <w:tmpl w:val="FF806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49FF"/>
    <w:rsid w:val="00030917"/>
    <w:rsid w:val="00033017"/>
    <w:rsid w:val="00065D85"/>
    <w:rsid w:val="00152CCB"/>
    <w:rsid w:val="001804D6"/>
    <w:rsid w:val="00197C64"/>
    <w:rsid w:val="00201875"/>
    <w:rsid w:val="002462B6"/>
    <w:rsid w:val="002E2719"/>
    <w:rsid w:val="002E3CD6"/>
    <w:rsid w:val="00305A2C"/>
    <w:rsid w:val="00307F52"/>
    <w:rsid w:val="00314DF8"/>
    <w:rsid w:val="0034217D"/>
    <w:rsid w:val="00377563"/>
    <w:rsid w:val="003B45BA"/>
    <w:rsid w:val="003B58E5"/>
    <w:rsid w:val="003E67A1"/>
    <w:rsid w:val="003F3F1F"/>
    <w:rsid w:val="004158C7"/>
    <w:rsid w:val="004200D2"/>
    <w:rsid w:val="00435673"/>
    <w:rsid w:val="00446056"/>
    <w:rsid w:val="0046328D"/>
    <w:rsid w:val="00473468"/>
    <w:rsid w:val="004930D7"/>
    <w:rsid w:val="004A5EC2"/>
    <w:rsid w:val="00531782"/>
    <w:rsid w:val="00533E99"/>
    <w:rsid w:val="0055727B"/>
    <w:rsid w:val="00582C5A"/>
    <w:rsid w:val="0058677A"/>
    <w:rsid w:val="005A254B"/>
    <w:rsid w:val="005B0F00"/>
    <w:rsid w:val="005C63EE"/>
    <w:rsid w:val="005C7D41"/>
    <w:rsid w:val="005D6E67"/>
    <w:rsid w:val="005D6F66"/>
    <w:rsid w:val="006253D6"/>
    <w:rsid w:val="00670654"/>
    <w:rsid w:val="006A1662"/>
    <w:rsid w:val="006A6CA9"/>
    <w:rsid w:val="006A76D2"/>
    <w:rsid w:val="00714818"/>
    <w:rsid w:val="0077520F"/>
    <w:rsid w:val="007906F6"/>
    <w:rsid w:val="007B3D79"/>
    <w:rsid w:val="007C3AE7"/>
    <w:rsid w:val="007C58FC"/>
    <w:rsid w:val="0082553A"/>
    <w:rsid w:val="008660D4"/>
    <w:rsid w:val="008A496A"/>
    <w:rsid w:val="008B5A83"/>
    <w:rsid w:val="00913865"/>
    <w:rsid w:val="00935295"/>
    <w:rsid w:val="00957AB4"/>
    <w:rsid w:val="00967C0B"/>
    <w:rsid w:val="00981CD6"/>
    <w:rsid w:val="00982971"/>
    <w:rsid w:val="00992C20"/>
    <w:rsid w:val="009A0609"/>
    <w:rsid w:val="009A5AB5"/>
    <w:rsid w:val="00A16CF9"/>
    <w:rsid w:val="00A85AAE"/>
    <w:rsid w:val="00AA0534"/>
    <w:rsid w:val="00AC0043"/>
    <w:rsid w:val="00AD3E54"/>
    <w:rsid w:val="00B346C6"/>
    <w:rsid w:val="00B934AF"/>
    <w:rsid w:val="00C30CED"/>
    <w:rsid w:val="00C34B44"/>
    <w:rsid w:val="00C36C97"/>
    <w:rsid w:val="00CA0D10"/>
    <w:rsid w:val="00CA73B4"/>
    <w:rsid w:val="00CB25AA"/>
    <w:rsid w:val="00CF42D3"/>
    <w:rsid w:val="00D06ACC"/>
    <w:rsid w:val="00D1475A"/>
    <w:rsid w:val="00D53E27"/>
    <w:rsid w:val="00D60282"/>
    <w:rsid w:val="00D71BE1"/>
    <w:rsid w:val="00D820F5"/>
    <w:rsid w:val="00D82F38"/>
    <w:rsid w:val="00E95178"/>
    <w:rsid w:val="00EB38D4"/>
    <w:rsid w:val="00EB4F15"/>
    <w:rsid w:val="00EB64C4"/>
    <w:rsid w:val="00ED2091"/>
    <w:rsid w:val="00ED600D"/>
    <w:rsid w:val="00F17B6D"/>
    <w:rsid w:val="00F83281"/>
    <w:rsid w:val="00FA47CC"/>
    <w:rsid w:val="00FA640B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6"/>
      </o:rules>
    </o:shapelayout>
  </w:shapeDefaults>
  <w:decimalSymbol w:val="."/>
  <w:listSeparator w:val=","/>
  <w14:docId w14:val="24CA02CA"/>
  <w15:docId w15:val="{48B1D9D0-76D1-44F4-BF1B-A8CE1035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9A5AB5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Header">
    <w:name w:val="header"/>
    <w:basedOn w:val="Normal"/>
    <w:link w:val="HeaderChar"/>
    <w:uiPriority w:val="99"/>
    <w:rsid w:val="00152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2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0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1C1F4F0F</Template>
  <TotalTime>1</TotalTime>
  <Pages>2</Pages>
  <Words>457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Kati O'Brien</cp:lastModifiedBy>
  <cp:revision>3</cp:revision>
  <dcterms:created xsi:type="dcterms:W3CDTF">2016-08-23T17:15:00Z</dcterms:created>
  <dcterms:modified xsi:type="dcterms:W3CDTF">2016-08-23T17:16:00Z</dcterms:modified>
</cp:coreProperties>
</file>